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lang w:val="de-DE"/>
        </w:rPr>
      </w:pPr>
      <w:r>
        <w:rPr>
          <w:rtl w:val="0"/>
          <w:lang w:val="de-DE"/>
        </w:rPr>
        <w:t>Die Geigerin Franziska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lscher ist eine der vielseitigsten Musikerinnen der </w:t>
      </w:r>
      <w:r>
        <w:rPr>
          <w:rtl w:val="0"/>
          <w:lang w:val="de-DE"/>
        </w:rPr>
        <w:t>heutigen internationalen Musikszene</w:t>
      </w:r>
      <w:r>
        <w:rPr>
          <w:rtl w:val="0"/>
          <w:lang w:val="de-DE"/>
        </w:rPr>
        <w:t>.</w:t>
      </w:r>
    </w:p>
    <w:p>
      <w:pPr>
        <w:pStyle w:val="Text A"/>
        <w:rPr>
          <w:lang w:val="de-DE"/>
        </w:rPr>
      </w:pPr>
      <w:r>
        <w:rPr>
          <w:rtl w:val="0"/>
          <w:lang w:val="de-DE"/>
        </w:rPr>
        <w:t>Sie war und ist als Solistin, Kammermusikerin und Festivalleiterin Gast in der Berliner Philharmonie und dem Konzerthaus Berlin, der Elbphilharmonie Hamburg, dem Festspielhaus Baden-Baden, dem Concertgebouw Amsterdam, dem Palais des Beaux-Arts Br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ssel, dem Wiener Konzerthaus und im Rudolfinum Prag.</w:t>
      </w:r>
    </w:p>
    <w:p>
      <w:pPr>
        <w:pStyle w:val="Text A"/>
        <w:rPr>
          <w:lang w:val="de-DE"/>
        </w:rPr>
      </w:pPr>
      <w:r>
        <w:rPr>
          <w:rtl w:val="0"/>
          <w:lang w:val="de-DE"/>
        </w:rPr>
        <w:t>Sie konzertiert bei der Schubertiade Schwarzenberg, den Bregenzer Festspielen, dem Schleswig-Holstein Musik Festival, den Schwetzinger SWR Festspielen, dem Rheingau Musik Festival und beim Heidelberger Fr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hling.</w:t>
      </w:r>
    </w:p>
    <w:p>
      <w:pPr>
        <w:pStyle w:val="Text A"/>
        <w:rPr>
          <w:lang w:val="de-DE"/>
        </w:rPr>
      </w:pPr>
    </w:p>
    <w:p>
      <w:pPr>
        <w:pStyle w:val="Text A"/>
        <w:rPr>
          <w:lang w:val="de-DE"/>
        </w:rPr>
      </w:pPr>
      <w:r>
        <w:rPr>
          <w:rtl w:val="0"/>
          <w:lang w:val="de-DE"/>
        </w:rPr>
        <w:t>Leidenschaftlich setzt sich Franziska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lscher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die Kompositionen des 20. und 21. Jahrhunderts ein. </w:t>
      </w:r>
      <w:r>
        <w:rPr>
          <w:rtl w:val="0"/>
          <w:lang w:val="de-DE"/>
        </w:rPr>
        <w:t xml:space="preserve">So </w:t>
      </w:r>
      <w:r>
        <w:rPr>
          <w:rtl w:val="0"/>
          <w:lang w:val="de-DE"/>
        </w:rPr>
        <w:t>spielte sie die Urauff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des Concertinos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Violine und Streicher von Wolfgang Rihm</w:t>
      </w:r>
      <w:r>
        <w:rPr>
          <w:rtl w:val="0"/>
          <w:lang w:val="de-DE"/>
        </w:rPr>
        <w:t xml:space="preserve"> und die 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sterreichische Erstauff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hrung des Violinkonzerts von </w:t>
      </w:r>
      <w:r>
        <w:rPr>
          <w:rtl w:val="0"/>
          <w:lang w:val="de-DE"/>
        </w:rPr>
        <w:t>Ond</w:t>
      </w:r>
      <w:r>
        <w:rPr>
          <w:rtl w:val="0"/>
          <w:lang w:val="de-DE"/>
        </w:rPr>
        <w:t>ř</w:t>
      </w:r>
      <w:r>
        <w:rPr>
          <w:rtl w:val="0"/>
          <w:lang w:val="de-DE"/>
        </w:rPr>
        <w:t>ej Ad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mek bei den Bregenzer Festspielen. Gleichzeitig spannt sie regelm</w:t>
      </w:r>
      <w:r>
        <w:rPr>
          <w:rtl w:val="0"/>
          <w:lang w:val="de-DE"/>
        </w:rPr>
        <w:t>äß</w:t>
      </w:r>
      <w:r>
        <w:rPr>
          <w:rtl w:val="0"/>
          <w:lang w:val="de-DE"/>
        </w:rPr>
        <w:t>ig den Bogen zu Kompositionen des Barock, denen sie mit ihrem Gesp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 Neue immer wieder frische Interpretationen schenkt. Letzteres ist zu erleben in der Zusammenarbeit mit der Blockfl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tistin Dorothee Oberlinger und dem Dirigenten Reinhard Goebel. </w:t>
      </w:r>
      <w:r>
        <w:rPr>
          <w:lang w:val="de-DE"/>
        </w:rPr>
        <w:br w:type="textWrapping"/>
      </w:r>
    </w:p>
    <w:p>
      <w:pPr>
        <w:pStyle w:val="Text A"/>
        <w:rPr>
          <w:lang w:val="de-DE"/>
        </w:rPr>
      </w:pPr>
      <w:r>
        <w:rPr>
          <w:rtl w:val="0"/>
          <w:lang w:val="de-DE"/>
        </w:rPr>
        <w:t xml:space="preserve">Von Beginn ihrer Karriere hatte </w:t>
      </w:r>
      <w:r>
        <w:rPr>
          <w:rtl w:val="0"/>
          <w:lang w:val="de-DE"/>
        </w:rPr>
        <w:t xml:space="preserve">auch </w:t>
      </w:r>
      <w:r>
        <w:rPr>
          <w:rtl w:val="0"/>
          <w:lang w:val="de-DE"/>
        </w:rPr>
        <w:t>das Zusammenspiel mit Kollegen einen festen Platz in ihrem Repertoire. Seit ihrem Deb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t mit Martha Argerich geh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ren Kit Armstrong, Martin Helmchen, Maximilian Hornung, Daniel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ller-Schott und </w:t>
      </w:r>
      <w:r>
        <w:rPr>
          <w:rtl w:val="0"/>
          <w:lang w:val="de-DE"/>
        </w:rPr>
        <w:t>Benjamin Appl</w:t>
      </w:r>
      <w:r>
        <w:rPr>
          <w:rtl w:val="0"/>
          <w:lang w:val="de-DE"/>
        </w:rPr>
        <w:t xml:space="preserve"> zu ihren Partnern.</w:t>
      </w:r>
      <w:r>
        <w:rPr>
          <w:rtl w:val="0"/>
          <w:lang w:val="de-DE"/>
        </w:rPr>
        <w:t xml:space="preserve"> Ein festes Trio bildet sie mit der Schauspielerin Katja Riemann und der Pianistin Marianna Shirinyan. </w:t>
      </w:r>
      <w:r>
        <w:rPr>
          <w:rtl w:val="0"/>
          <w:lang w:val="de-DE"/>
        </w:rPr>
        <w:t>Als Solistin konzertiert sie dar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hinaus u. a. mit der Deutschen Radio Philharmonie Saarbr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cken Kaiserslautern, dem Ensemble Resonanz, dem Stuttgarter Kammerorchester, dem 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rttembergischen Kammerorchester Heilbronn, dem Orchester des Nationaltheaters Prag und der Sinfonia Varsovia.</w:t>
      </w:r>
    </w:p>
    <w:p>
      <w:pPr>
        <w:pStyle w:val="Text A"/>
        <w:rPr>
          <w:lang w:val="de-DE"/>
        </w:rPr>
      </w:pPr>
    </w:p>
    <w:p>
      <w:pPr>
        <w:pStyle w:val="Text A"/>
        <w:rPr>
          <w:lang w:val="de-DE"/>
        </w:rPr>
      </w:pPr>
      <w:r>
        <w:rPr>
          <w:rtl w:val="0"/>
          <w:lang w:val="de-DE"/>
        </w:rPr>
        <w:t>Mit dem Autor Roger Willemsen verband sie eine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nstlerische Freundschaft. Mit ihm entwickelte sie das 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hnenprogramm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Landschaften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, das sie zusammen mit Maria Schrader </w:t>
      </w:r>
      <w:r>
        <w:rPr>
          <w:rtl w:val="0"/>
          <w:lang w:val="de-DE"/>
        </w:rPr>
        <w:t>und</w:t>
      </w:r>
      <w:r>
        <w:rPr>
          <w:rtl w:val="0"/>
          <w:lang w:val="de-DE"/>
        </w:rPr>
        <w:t xml:space="preserve"> Marianna Shirinyan eingespielt hat und seitdem in den Bestseller-Listen 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hrt wird.</w:t>
      </w:r>
    </w:p>
    <w:p>
      <w:pPr>
        <w:pStyle w:val="Text A"/>
        <w:rPr>
          <w:lang w:val="de-DE"/>
        </w:rPr>
      </w:pPr>
    </w:p>
    <w:p>
      <w:pPr>
        <w:pStyle w:val="Text A"/>
        <w:rPr>
          <w:lang w:val="de-DE"/>
        </w:rPr>
      </w:pPr>
      <w:r>
        <w:rPr>
          <w:rtl w:val="0"/>
          <w:lang w:val="de-DE"/>
        </w:rPr>
        <w:t>Franziska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lscher ist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nstlerische Leiterin der Kammermusikreihe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Klangbr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cken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im Konzerthaus Berlin, die sie mit Severin von Eckardstein 2014 ins Leben gerufen hat. Gemeinsam mit Kit Armstrong hat sie 2021 die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nstlerische Leitung der Musiktage Feldafing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bernommen. Seit 2022 ist sie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nstlerische Leiterin des Musikfestivals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Fr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nkischer Sommer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.</w:t>
      </w:r>
    </w:p>
    <w:p>
      <w:pPr>
        <w:pStyle w:val="Text A"/>
        <w:rPr>
          <w:lang w:val="de-DE"/>
        </w:rPr>
      </w:pPr>
    </w:p>
    <w:p>
      <w:pPr>
        <w:pStyle w:val="Text A"/>
      </w:pPr>
      <w:r>
        <w:rPr>
          <w:rtl w:val="0"/>
          <w:lang w:val="de-DE"/>
        </w:rPr>
        <w:t>Oktober 2025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